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39" w:rsidRDefault="00473261" w:rsidP="00844D39">
      <w:r>
        <w:t>Casus:</w:t>
      </w:r>
      <w:r w:rsidR="00A65903">
        <w:t xml:space="preserve">  leerling </w:t>
      </w:r>
      <w:r w:rsidR="00CD7FE0">
        <w:t xml:space="preserve"> klas </w:t>
      </w:r>
      <w:r w:rsidR="00A65903">
        <w:t>2 BB/KB</w:t>
      </w:r>
    </w:p>
    <w:tbl>
      <w:tblPr>
        <w:tblStyle w:val="Tabelraster"/>
        <w:tblW w:w="13138" w:type="dxa"/>
        <w:tblInd w:w="720" w:type="dxa"/>
        <w:tblLook w:val="04A0" w:firstRow="1" w:lastRow="0" w:firstColumn="1" w:lastColumn="0" w:noHBand="0" w:noVBand="1"/>
      </w:tblPr>
      <w:tblGrid>
        <w:gridCol w:w="4261"/>
        <w:gridCol w:w="1364"/>
        <w:gridCol w:w="7513"/>
      </w:tblGrid>
      <w:tr w:rsidR="00844D39" w:rsidTr="00844D39">
        <w:tc>
          <w:tcPr>
            <w:tcW w:w="4261" w:type="dxa"/>
          </w:tcPr>
          <w:p w:rsidR="00844D39" w:rsidRPr="005D3F9B" w:rsidRDefault="00844D39" w:rsidP="004A0247">
            <w:pPr>
              <w:pStyle w:val="Lijstalinea"/>
              <w:numPr>
                <w:ilvl w:val="0"/>
                <w:numId w:val="1"/>
              </w:numPr>
            </w:pPr>
            <w:r>
              <w:t>J</w:t>
            </w:r>
            <w:r w:rsidRPr="005D3F9B">
              <w:t>ongen/meisje</w:t>
            </w:r>
          </w:p>
        </w:tc>
        <w:tc>
          <w:tcPr>
            <w:tcW w:w="8877" w:type="dxa"/>
            <w:gridSpan w:val="2"/>
          </w:tcPr>
          <w:p w:rsidR="00844D39" w:rsidRDefault="00A65903" w:rsidP="00844D39">
            <w:pPr>
              <w:pStyle w:val="Lijstalinea"/>
              <w:ind w:left="0"/>
            </w:pPr>
            <w:r>
              <w:t>jongen</w:t>
            </w:r>
          </w:p>
        </w:tc>
      </w:tr>
      <w:tr w:rsidR="00844D39" w:rsidTr="00844D39">
        <w:tc>
          <w:tcPr>
            <w:tcW w:w="4261" w:type="dxa"/>
          </w:tcPr>
          <w:p w:rsidR="00844D39" w:rsidRPr="005D3F9B" w:rsidRDefault="00844D39" w:rsidP="004A0247">
            <w:pPr>
              <w:pStyle w:val="Lijstalinea"/>
              <w:numPr>
                <w:ilvl w:val="0"/>
                <w:numId w:val="1"/>
              </w:numPr>
            </w:pPr>
            <w:r>
              <w:t>Leeftijd</w:t>
            </w:r>
          </w:p>
        </w:tc>
        <w:tc>
          <w:tcPr>
            <w:tcW w:w="8877" w:type="dxa"/>
            <w:gridSpan w:val="2"/>
          </w:tcPr>
          <w:p w:rsidR="00844D39" w:rsidRDefault="00A65903" w:rsidP="00844D39">
            <w:pPr>
              <w:pStyle w:val="Lijstalinea"/>
              <w:ind w:left="0"/>
            </w:pPr>
            <w:r>
              <w:t xml:space="preserve">14 bijna 15 jaar </w:t>
            </w:r>
          </w:p>
        </w:tc>
      </w:tr>
      <w:tr w:rsidR="00844D39" w:rsidTr="00844D39">
        <w:tc>
          <w:tcPr>
            <w:tcW w:w="4261" w:type="dxa"/>
          </w:tcPr>
          <w:p w:rsidR="00844D39" w:rsidRPr="005D3F9B" w:rsidRDefault="00844D39" w:rsidP="004A0247">
            <w:pPr>
              <w:pStyle w:val="Lijstalinea"/>
              <w:numPr>
                <w:ilvl w:val="0"/>
                <w:numId w:val="1"/>
              </w:numPr>
            </w:pPr>
            <w:r>
              <w:t>B</w:t>
            </w:r>
            <w:r w:rsidRPr="005D3F9B">
              <w:t>eperking</w:t>
            </w:r>
          </w:p>
        </w:tc>
        <w:tc>
          <w:tcPr>
            <w:tcW w:w="8877" w:type="dxa"/>
            <w:gridSpan w:val="2"/>
          </w:tcPr>
          <w:p w:rsidR="00844D39" w:rsidRDefault="00A65903" w:rsidP="00844D39">
            <w:pPr>
              <w:pStyle w:val="Lijstalinea"/>
              <w:ind w:left="0"/>
            </w:pPr>
            <w:r>
              <w:t>Autistische stoornis en DCD</w:t>
            </w:r>
          </w:p>
        </w:tc>
      </w:tr>
      <w:tr w:rsidR="00844D39" w:rsidTr="00844D39">
        <w:tc>
          <w:tcPr>
            <w:tcW w:w="4261" w:type="dxa"/>
          </w:tcPr>
          <w:p w:rsidR="00844D39" w:rsidRPr="005D3F9B" w:rsidRDefault="00844D39" w:rsidP="004A0247">
            <w:pPr>
              <w:pStyle w:val="Lijstalinea"/>
              <w:numPr>
                <w:ilvl w:val="0"/>
                <w:numId w:val="1"/>
              </w:numPr>
            </w:pPr>
            <w:r w:rsidRPr="005D3F9B">
              <w:t>Uitstroomprofiel</w:t>
            </w:r>
          </w:p>
        </w:tc>
        <w:tc>
          <w:tcPr>
            <w:tcW w:w="8877" w:type="dxa"/>
            <w:gridSpan w:val="2"/>
          </w:tcPr>
          <w:p w:rsidR="00844D39" w:rsidRDefault="00A65903" w:rsidP="00844D39">
            <w:pPr>
              <w:pStyle w:val="Lijstalinea"/>
              <w:ind w:left="0"/>
            </w:pPr>
            <w:r>
              <w:t>6</w:t>
            </w:r>
          </w:p>
        </w:tc>
      </w:tr>
      <w:tr w:rsidR="00844D39" w:rsidTr="00844D39">
        <w:tc>
          <w:tcPr>
            <w:tcW w:w="4261" w:type="dxa"/>
          </w:tcPr>
          <w:p w:rsidR="00844D39" w:rsidRPr="005D3F9B" w:rsidRDefault="00844D39" w:rsidP="00844D39">
            <w:pPr>
              <w:pStyle w:val="Lijstalinea"/>
              <w:numPr>
                <w:ilvl w:val="0"/>
                <w:numId w:val="1"/>
              </w:numPr>
            </w:pPr>
            <w:r w:rsidRPr="005D3F9B">
              <w:t xml:space="preserve">Leerroute, afwijking van de leerroute </w:t>
            </w:r>
          </w:p>
        </w:tc>
        <w:tc>
          <w:tcPr>
            <w:tcW w:w="8877" w:type="dxa"/>
            <w:gridSpan w:val="2"/>
          </w:tcPr>
          <w:p w:rsidR="00844D39" w:rsidRDefault="00844D39" w:rsidP="00844D39">
            <w:pPr>
              <w:pStyle w:val="Lijstalinea"/>
              <w:ind w:left="0"/>
            </w:pPr>
          </w:p>
          <w:p w:rsidR="001B139E" w:rsidRDefault="001B139E" w:rsidP="00844D39">
            <w:pPr>
              <w:pStyle w:val="Lijstalinea"/>
              <w:ind w:left="0"/>
            </w:pPr>
          </w:p>
        </w:tc>
      </w:tr>
      <w:tr w:rsidR="001B139E" w:rsidTr="001B139E">
        <w:tc>
          <w:tcPr>
            <w:tcW w:w="4261" w:type="dxa"/>
            <w:vMerge w:val="restart"/>
          </w:tcPr>
          <w:p w:rsidR="001B139E" w:rsidRPr="005D3F9B" w:rsidRDefault="001B139E" w:rsidP="00844D39">
            <w:pPr>
              <w:pStyle w:val="Lijstalinea"/>
              <w:numPr>
                <w:ilvl w:val="0"/>
                <w:numId w:val="1"/>
              </w:numPr>
            </w:pPr>
            <w:r w:rsidRPr="005D3F9B">
              <w:t>Niveau van de leerling bij verschillende vakken (disharmonisch).</w:t>
            </w:r>
          </w:p>
        </w:tc>
        <w:tc>
          <w:tcPr>
            <w:tcW w:w="1364" w:type="dxa"/>
          </w:tcPr>
          <w:p w:rsidR="001B139E" w:rsidRDefault="001B139E" w:rsidP="00844D39">
            <w:pPr>
              <w:pStyle w:val="Lijstalinea"/>
              <w:ind w:left="0"/>
            </w:pPr>
            <w:r>
              <w:t>Nederlands</w:t>
            </w:r>
          </w:p>
        </w:tc>
        <w:tc>
          <w:tcPr>
            <w:tcW w:w="7513" w:type="dxa"/>
          </w:tcPr>
          <w:p w:rsidR="001B139E" w:rsidRDefault="000E7E77" w:rsidP="00844D39">
            <w:pPr>
              <w:pStyle w:val="Lijstalinea"/>
              <w:ind w:left="0"/>
            </w:pPr>
            <w:r>
              <w:t>M</w:t>
            </w:r>
          </w:p>
        </w:tc>
      </w:tr>
      <w:tr w:rsidR="001B139E" w:rsidTr="001B139E">
        <w:tc>
          <w:tcPr>
            <w:tcW w:w="4261" w:type="dxa"/>
            <w:vMerge/>
          </w:tcPr>
          <w:p w:rsidR="001B139E" w:rsidRPr="005D3F9B" w:rsidRDefault="001B139E" w:rsidP="004A0247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1364" w:type="dxa"/>
          </w:tcPr>
          <w:p w:rsidR="001B139E" w:rsidRDefault="001B139E" w:rsidP="00844D39">
            <w:pPr>
              <w:pStyle w:val="Lijstalinea"/>
              <w:ind w:left="0"/>
            </w:pPr>
            <w:r>
              <w:t>Wiskunde</w:t>
            </w:r>
          </w:p>
        </w:tc>
        <w:tc>
          <w:tcPr>
            <w:tcW w:w="7513" w:type="dxa"/>
          </w:tcPr>
          <w:p w:rsidR="001B139E" w:rsidRDefault="000E7E77" w:rsidP="00844D39">
            <w:pPr>
              <w:pStyle w:val="Lijstalinea"/>
              <w:ind w:left="0"/>
            </w:pPr>
            <w:r>
              <w:t>G</w:t>
            </w:r>
          </w:p>
        </w:tc>
      </w:tr>
      <w:tr w:rsidR="001B139E" w:rsidTr="001B139E">
        <w:tc>
          <w:tcPr>
            <w:tcW w:w="4261" w:type="dxa"/>
            <w:vMerge/>
          </w:tcPr>
          <w:p w:rsidR="001B139E" w:rsidRPr="005D3F9B" w:rsidRDefault="001B139E" w:rsidP="004A0247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1364" w:type="dxa"/>
          </w:tcPr>
          <w:p w:rsidR="001B139E" w:rsidRDefault="001B139E" w:rsidP="00844D39">
            <w:pPr>
              <w:pStyle w:val="Lijstalinea"/>
              <w:ind w:left="0"/>
            </w:pPr>
            <w:r>
              <w:t>rekenen</w:t>
            </w:r>
          </w:p>
        </w:tc>
        <w:tc>
          <w:tcPr>
            <w:tcW w:w="7513" w:type="dxa"/>
          </w:tcPr>
          <w:p w:rsidR="001B139E" w:rsidRDefault="000E7E77" w:rsidP="00844D39">
            <w:pPr>
              <w:pStyle w:val="Lijstalinea"/>
              <w:ind w:left="0"/>
            </w:pPr>
            <w:r>
              <w:t>V</w:t>
            </w:r>
          </w:p>
        </w:tc>
      </w:tr>
      <w:tr w:rsidR="001B139E" w:rsidTr="001B139E">
        <w:tc>
          <w:tcPr>
            <w:tcW w:w="4261" w:type="dxa"/>
            <w:vMerge/>
          </w:tcPr>
          <w:p w:rsidR="001B139E" w:rsidRPr="005D3F9B" w:rsidRDefault="001B139E" w:rsidP="004A0247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1364" w:type="dxa"/>
          </w:tcPr>
          <w:p w:rsidR="001B139E" w:rsidRDefault="001B139E" w:rsidP="00844D39">
            <w:pPr>
              <w:pStyle w:val="Lijstalinea"/>
              <w:ind w:left="0"/>
            </w:pPr>
            <w:r>
              <w:t>Engels</w:t>
            </w:r>
          </w:p>
        </w:tc>
        <w:tc>
          <w:tcPr>
            <w:tcW w:w="7513" w:type="dxa"/>
          </w:tcPr>
          <w:p w:rsidR="001B139E" w:rsidRDefault="000E7E77" w:rsidP="00844D39">
            <w:pPr>
              <w:pStyle w:val="Lijstalinea"/>
              <w:ind w:left="0"/>
            </w:pPr>
            <w:r>
              <w:t>O</w:t>
            </w:r>
          </w:p>
        </w:tc>
      </w:tr>
      <w:tr w:rsidR="001B139E" w:rsidTr="001B139E">
        <w:tc>
          <w:tcPr>
            <w:tcW w:w="4261" w:type="dxa"/>
            <w:vMerge/>
          </w:tcPr>
          <w:p w:rsidR="001B139E" w:rsidRPr="005D3F9B" w:rsidRDefault="001B139E" w:rsidP="004A0247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1364" w:type="dxa"/>
          </w:tcPr>
          <w:p w:rsidR="001B139E" w:rsidRDefault="00A65903" w:rsidP="00A65903">
            <w:pPr>
              <w:pStyle w:val="Lijstalinea"/>
              <w:ind w:left="0"/>
            </w:pPr>
            <w:r>
              <w:t>Gesch.</w:t>
            </w:r>
          </w:p>
        </w:tc>
        <w:tc>
          <w:tcPr>
            <w:tcW w:w="7513" w:type="dxa"/>
          </w:tcPr>
          <w:p w:rsidR="001B139E" w:rsidRDefault="000E7E77" w:rsidP="00844D39">
            <w:pPr>
              <w:pStyle w:val="Lijstalinea"/>
              <w:ind w:left="0"/>
            </w:pPr>
            <w:r>
              <w:t>V</w:t>
            </w:r>
          </w:p>
        </w:tc>
      </w:tr>
      <w:tr w:rsidR="001B139E" w:rsidTr="001B139E">
        <w:tc>
          <w:tcPr>
            <w:tcW w:w="4261" w:type="dxa"/>
            <w:vMerge/>
          </w:tcPr>
          <w:p w:rsidR="001B139E" w:rsidRPr="005D3F9B" w:rsidRDefault="001B139E" w:rsidP="004A0247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1364" w:type="dxa"/>
          </w:tcPr>
          <w:p w:rsidR="001B139E" w:rsidRDefault="00A65903" w:rsidP="00844D39">
            <w:pPr>
              <w:pStyle w:val="Lijstalinea"/>
              <w:ind w:left="0"/>
            </w:pPr>
            <w:r>
              <w:t>Biologie</w:t>
            </w:r>
          </w:p>
        </w:tc>
        <w:tc>
          <w:tcPr>
            <w:tcW w:w="7513" w:type="dxa"/>
          </w:tcPr>
          <w:p w:rsidR="001B139E" w:rsidRDefault="000E7E77" w:rsidP="00844D39">
            <w:pPr>
              <w:pStyle w:val="Lijstalinea"/>
              <w:ind w:left="0"/>
            </w:pPr>
            <w:r>
              <w:t>V</w:t>
            </w:r>
          </w:p>
        </w:tc>
      </w:tr>
      <w:tr w:rsidR="001B139E" w:rsidTr="001B139E">
        <w:tc>
          <w:tcPr>
            <w:tcW w:w="4261" w:type="dxa"/>
            <w:vMerge/>
          </w:tcPr>
          <w:p w:rsidR="001B139E" w:rsidRPr="005D3F9B" w:rsidRDefault="001B139E" w:rsidP="004A0247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1364" w:type="dxa"/>
          </w:tcPr>
          <w:p w:rsidR="001B139E" w:rsidRDefault="00A65903" w:rsidP="00844D39">
            <w:pPr>
              <w:pStyle w:val="Lijstalinea"/>
              <w:ind w:left="0"/>
            </w:pPr>
            <w:proofErr w:type="spellStart"/>
            <w:r>
              <w:t>Nask</w:t>
            </w:r>
            <w:bookmarkStart w:id="0" w:name="_GoBack"/>
            <w:bookmarkEnd w:id="0"/>
            <w:proofErr w:type="spellEnd"/>
          </w:p>
        </w:tc>
        <w:tc>
          <w:tcPr>
            <w:tcW w:w="7513" w:type="dxa"/>
          </w:tcPr>
          <w:p w:rsidR="001B139E" w:rsidRDefault="000E7E77" w:rsidP="00844D39">
            <w:pPr>
              <w:pStyle w:val="Lijstalinea"/>
              <w:ind w:left="0"/>
            </w:pPr>
            <w:r>
              <w:t>V</w:t>
            </w:r>
          </w:p>
        </w:tc>
      </w:tr>
      <w:tr w:rsidR="001B139E" w:rsidTr="001B139E">
        <w:tc>
          <w:tcPr>
            <w:tcW w:w="4261" w:type="dxa"/>
            <w:vMerge/>
          </w:tcPr>
          <w:p w:rsidR="001B139E" w:rsidRPr="005D3F9B" w:rsidRDefault="001B139E" w:rsidP="004A0247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1364" w:type="dxa"/>
          </w:tcPr>
          <w:p w:rsidR="001B139E" w:rsidRDefault="00A65903" w:rsidP="00844D39">
            <w:pPr>
              <w:pStyle w:val="Lijstalinea"/>
              <w:ind w:left="0"/>
            </w:pPr>
            <w:proofErr w:type="spellStart"/>
            <w:r>
              <w:t>Cultra</w:t>
            </w:r>
            <w:proofErr w:type="spellEnd"/>
          </w:p>
        </w:tc>
        <w:tc>
          <w:tcPr>
            <w:tcW w:w="7513" w:type="dxa"/>
          </w:tcPr>
          <w:p w:rsidR="001B139E" w:rsidRDefault="000E7E77" w:rsidP="00844D39">
            <w:pPr>
              <w:pStyle w:val="Lijstalinea"/>
              <w:ind w:left="0"/>
            </w:pPr>
            <w:r>
              <w:t>V</w:t>
            </w:r>
          </w:p>
        </w:tc>
      </w:tr>
      <w:tr w:rsidR="001B139E" w:rsidTr="001B139E">
        <w:tc>
          <w:tcPr>
            <w:tcW w:w="4261" w:type="dxa"/>
            <w:vMerge/>
          </w:tcPr>
          <w:p w:rsidR="001B139E" w:rsidRPr="005D3F9B" w:rsidRDefault="001B139E" w:rsidP="004A0247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1364" w:type="dxa"/>
          </w:tcPr>
          <w:p w:rsidR="001B139E" w:rsidRDefault="00A65903" w:rsidP="00844D39">
            <w:pPr>
              <w:pStyle w:val="Lijstalinea"/>
              <w:ind w:left="0"/>
            </w:pPr>
            <w:r>
              <w:t>AK</w:t>
            </w:r>
          </w:p>
        </w:tc>
        <w:tc>
          <w:tcPr>
            <w:tcW w:w="7513" w:type="dxa"/>
          </w:tcPr>
          <w:p w:rsidR="001B139E" w:rsidRDefault="000E7E77" w:rsidP="00844D39">
            <w:pPr>
              <w:pStyle w:val="Lijstalinea"/>
              <w:ind w:left="0"/>
            </w:pPr>
            <w:r>
              <w:t>V</w:t>
            </w:r>
          </w:p>
        </w:tc>
      </w:tr>
      <w:tr w:rsidR="001B139E" w:rsidTr="001B139E">
        <w:tc>
          <w:tcPr>
            <w:tcW w:w="4261" w:type="dxa"/>
            <w:vMerge/>
          </w:tcPr>
          <w:p w:rsidR="001B139E" w:rsidRPr="005D3F9B" w:rsidRDefault="001B139E" w:rsidP="004A0247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1364" w:type="dxa"/>
          </w:tcPr>
          <w:p w:rsidR="001B139E" w:rsidRDefault="001B139E" w:rsidP="00844D39">
            <w:pPr>
              <w:pStyle w:val="Lijstalinea"/>
              <w:ind w:left="0"/>
            </w:pPr>
          </w:p>
        </w:tc>
        <w:tc>
          <w:tcPr>
            <w:tcW w:w="7513" w:type="dxa"/>
          </w:tcPr>
          <w:p w:rsidR="001B139E" w:rsidRDefault="001B139E" w:rsidP="00844D39">
            <w:pPr>
              <w:pStyle w:val="Lijstalinea"/>
              <w:ind w:left="0"/>
            </w:pPr>
          </w:p>
        </w:tc>
      </w:tr>
      <w:tr w:rsidR="00844D39" w:rsidTr="00844D39">
        <w:tc>
          <w:tcPr>
            <w:tcW w:w="4261" w:type="dxa"/>
          </w:tcPr>
          <w:p w:rsidR="00844D39" w:rsidRPr="005D3F9B" w:rsidRDefault="00844D39" w:rsidP="004A0247">
            <w:pPr>
              <w:pStyle w:val="Lijstalinea"/>
              <w:numPr>
                <w:ilvl w:val="0"/>
                <w:numId w:val="1"/>
              </w:numPr>
            </w:pPr>
            <w:r w:rsidRPr="005D3F9B">
              <w:t>Leervoorkeur van de leerling</w:t>
            </w:r>
          </w:p>
        </w:tc>
        <w:tc>
          <w:tcPr>
            <w:tcW w:w="8877" w:type="dxa"/>
            <w:gridSpan w:val="2"/>
          </w:tcPr>
          <w:p w:rsidR="00844D39" w:rsidRDefault="009D39FE" w:rsidP="00844D39">
            <w:pPr>
              <w:pStyle w:val="Lijstalinea"/>
              <w:ind w:left="0"/>
            </w:pPr>
            <w:r>
              <w:t xml:space="preserve">Voorkeur voor exacte vakken, heeft een hekel aan talen, volgt geen Duits en </w:t>
            </w:r>
            <w:r w:rsidR="00495ED6">
              <w:t>Engels met heel erg veel moeite.</w:t>
            </w:r>
          </w:p>
          <w:p w:rsidR="001B139E" w:rsidRDefault="001B139E" w:rsidP="00844D39">
            <w:pPr>
              <w:pStyle w:val="Lijstalinea"/>
              <w:ind w:left="0"/>
            </w:pPr>
          </w:p>
        </w:tc>
      </w:tr>
      <w:tr w:rsidR="00844D39" w:rsidTr="00844D39">
        <w:tc>
          <w:tcPr>
            <w:tcW w:w="4261" w:type="dxa"/>
          </w:tcPr>
          <w:p w:rsidR="00844D39" w:rsidRPr="005D3F9B" w:rsidRDefault="00844D39" w:rsidP="004A0247">
            <w:pPr>
              <w:pStyle w:val="Lijstalinea"/>
              <w:numPr>
                <w:ilvl w:val="0"/>
                <w:numId w:val="1"/>
              </w:numPr>
            </w:pPr>
            <w:r w:rsidRPr="005D3F9B">
              <w:t>Gedragsmatige /sociaal emotionele problemen</w:t>
            </w:r>
          </w:p>
        </w:tc>
        <w:tc>
          <w:tcPr>
            <w:tcW w:w="8877" w:type="dxa"/>
            <w:gridSpan w:val="2"/>
          </w:tcPr>
          <w:p w:rsidR="00844D39" w:rsidRDefault="00495ED6" w:rsidP="00844D39">
            <w:pPr>
              <w:pStyle w:val="Lijstalinea"/>
              <w:ind w:left="0"/>
            </w:pPr>
            <w:r>
              <w:t>Leerling heeft erg veel moeite met het inschatten van emoties bij zichzelf en anderen. Kan zich moeilijk verplaats</w:t>
            </w:r>
            <w:r w:rsidR="00993F4C">
              <w:t xml:space="preserve">en in een ander en laat zelf </w:t>
            </w:r>
            <w:r>
              <w:t xml:space="preserve">niet zien hoe hij zich voelt. Laat spanning oplopen wanneer hij zich onheus bejegend voelt en kan dan ontploffen. </w:t>
            </w:r>
            <w:r w:rsidR="00CE0373">
              <w:t xml:space="preserve"> Dit uit zich in fysiek geweld richting degene die in de ogen van de betreffende leerling te ver gegaan is.  </w:t>
            </w:r>
          </w:p>
          <w:p w:rsidR="00CE0373" w:rsidRDefault="00CE0373" w:rsidP="00844D39">
            <w:pPr>
              <w:pStyle w:val="Lijstalinea"/>
              <w:ind w:left="0"/>
            </w:pPr>
            <w:r>
              <w:t>Dezelfde reactie doet zich voor wanneer vaste regels door anderen anders geïnterpreteerd worde</w:t>
            </w:r>
            <w:r w:rsidR="00712F4C">
              <w:t xml:space="preserve">n, kan zelf niet relativeren, </w:t>
            </w:r>
            <w:r>
              <w:t>reageert dan extreem impulsief en gaat door het lint.</w:t>
            </w:r>
          </w:p>
          <w:p w:rsidR="00CE0373" w:rsidRDefault="00CE0373" w:rsidP="00844D39">
            <w:pPr>
              <w:pStyle w:val="Lijstalinea"/>
              <w:ind w:left="0"/>
            </w:pPr>
          </w:p>
          <w:p w:rsidR="00CE0373" w:rsidRDefault="00CE0373" w:rsidP="00844D39">
            <w:pPr>
              <w:pStyle w:val="Lijstalinea"/>
              <w:ind w:left="0"/>
            </w:pPr>
            <w:r>
              <w:t>Leerling heeft erg veel moeite met het inschatten van sociale situaties en kan zelf moeilijk contacten leggen.</w:t>
            </w:r>
          </w:p>
          <w:p w:rsidR="00712F4C" w:rsidRDefault="00712F4C" w:rsidP="00844D39">
            <w:pPr>
              <w:pStyle w:val="Lijstalinea"/>
              <w:ind w:left="0"/>
            </w:pPr>
          </w:p>
          <w:p w:rsidR="00712F4C" w:rsidRDefault="00E147F9" w:rsidP="00844D39">
            <w:pPr>
              <w:pStyle w:val="Lijstalinea"/>
              <w:ind w:left="0"/>
            </w:pPr>
            <w:r>
              <w:t>Leerling kan moeilijk omgaan met uitgestelde aandach</w:t>
            </w:r>
            <w:r w:rsidR="00993F4C">
              <w:t xml:space="preserve">t, </w:t>
            </w:r>
            <w:r w:rsidR="009D39FE">
              <w:t xml:space="preserve">raakt van slag bij kritiek en </w:t>
            </w:r>
            <w:r w:rsidR="0005775E">
              <w:t xml:space="preserve">ontmoedigd </w:t>
            </w:r>
            <w:r w:rsidR="009D39FE">
              <w:lastRenderedPageBreak/>
              <w:t>wanneer iets niet meteen lukt. Vindt</w:t>
            </w:r>
            <w:r w:rsidR="0005775E">
              <w:t xml:space="preserve"> het heel erg moeilijk zich over iets vervelends heen te zetten.</w:t>
            </w:r>
          </w:p>
          <w:p w:rsidR="0005775E" w:rsidRDefault="0005775E" w:rsidP="00844D39">
            <w:pPr>
              <w:pStyle w:val="Lijstalinea"/>
              <w:ind w:left="0"/>
            </w:pPr>
          </w:p>
          <w:p w:rsidR="001B139E" w:rsidRDefault="001B139E" w:rsidP="00844D39">
            <w:pPr>
              <w:pStyle w:val="Lijstalinea"/>
              <w:ind w:left="0"/>
            </w:pPr>
          </w:p>
          <w:p w:rsidR="001B139E" w:rsidRDefault="001B139E" w:rsidP="00844D39">
            <w:pPr>
              <w:pStyle w:val="Lijstalinea"/>
              <w:ind w:left="0"/>
            </w:pPr>
          </w:p>
        </w:tc>
      </w:tr>
      <w:tr w:rsidR="00844D39" w:rsidTr="00844D39">
        <w:tc>
          <w:tcPr>
            <w:tcW w:w="4261" w:type="dxa"/>
          </w:tcPr>
          <w:p w:rsidR="00844D39" w:rsidRPr="005D3F9B" w:rsidRDefault="00844D39" w:rsidP="004A0247">
            <w:pPr>
              <w:pStyle w:val="Lijstalinea"/>
              <w:numPr>
                <w:ilvl w:val="0"/>
                <w:numId w:val="1"/>
              </w:numPr>
            </w:pPr>
            <w:r w:rsidRPr="005D3F9B">
              <w:lastRenderedPageBreak/>
              <w:t>Belemmerende factoren leren</w:t>
            </w:r>
          </w:p>
        </w:tc>
        <w:tc>
          <w:tcPr>
            <w:tcW w:w="8877" w:type="dxa"/>
            <w:gridSpan w:val="2"/>
          </w:tcPr>
          <w:p w:rsidR="00844D39" w:rsidRDefault="00E02956" w:rsidP="00E42BBA">
            <w:pPr>
              <w:pStyle w:val="Lijstalinea"/>
              <w:ind w:left="0"/>
            </w:pPr>
            <w:r>
              <w:t>M</w:t>
            </w:r>
            <w:r w:rsidR="00E55702">
              <w:t>oeite met plannen, organiseren,</w:t>
            </w:r>
            <w:r>
              <w:t xml:space="preserve"> overzicht krijgen en houden.</w:t>
            </w:r>
          </w:p>
          <w:p w:rsidR="001B139E" w:rsidRDefault="00215C77" w:rsidP="00E42BBA">
            <w:pPr>
              <w:pStyle w:val="Lijstalinea"/>
              <w:ind w:left="0"/>
            </w:pPr>
            <w:r>
              <w:t>Trage informatieverwerking</w:t>
            </w:r>
          </w:p>
          <w:p w:rsidR="00215C77" w:rsidRDefault="00215C77" w:rsidP="00E42BBA">
            <w:pPr>
              <w:pStyle w:val="Lijstalinea"/>
              <w:ind w:left="0"/>
            </w:pPr>
            <w:r>
              <w:t>Moeite met omzetten van informatie in handelen.</w:t>
            </w:r>
          </w:p>
          <w:p w:rsidR="00215C77" w:rsidRDefault="00215C77" w:rsidP="00E42BBA">
            <w:pPr>
              <w:pStyle w:val="Lijstalinea"/>
              <w:ind w:left="0"/>
            </w:pPr>
            <w:r>
              <w:t>Moeite met automatiseren, geeft problemen bij het aanleren van talen, regels en vaste routines.</w:t>
            </w:r>
          </w:p>
          <w:p w:rsidR="009D39FE" w:rsidRDefault="009D39FE" w:rsidP="009D39FE">
            <w:pPr>
              <w:pStyle w:val="Lijstalinea"/>
              <w:ind w:left="0"/>
            </w:pPr>
            <w:r>
              <w:t>Moeite met spellen en lezen.</w:t>
            </w:r>
          </w:p>
          <w:p w:rsidR="009D39FE" w:rsidRDefault="009D39FE" w:rsidP="009D39FE">
            <w:pPr>
              <w:pStyle w:val="Lijstalinea"/>
              <w:ind w:left="0"/>
            </w:pPr>
            <w:r>
              <w:t>Zeer wisselende concentratie.</w:t>
            </w:r>
          </w:p>
          <w:p w:rsidR="001B139E" w:rsidRDefault="001B139E" w:rsidP="00E42BBA">
            <w:pPr>
              <w:pStyle w:val="Lijstalinea"/>
              <w:ind w:left="0"/>
            </w:pPr>
          </w:p>
          <w:p w:rsidR="001B139E" w:rsidRDefault="001B139E" w:rsidP="00E42BBA">
            <w:pPr>
              <w:pStyle w:val="Lijstalinea"/>
              <w:ind w:left="0"/>
            </w:pPr>
          </w:p>
        </w:tc>
      </w:tr>
      <w:tr w:rsidR="00844D39" w:rsidTr="00844D39">
        <w:tc>
          <w:tcPr>
            <w:tcW w:w="4261" w:type="dxa"/>
          </w:tcPr>
          <w:p w:rsidR="00844D39" w:rsidRPr="005D3F9B" w:rsidRDefault="00844D39" w:rsidP="004A0247">
            <w:pPr>
              <w:pStyle w:val="Lijstalinea"/>
              <w:numPr>
                <w:ilvl w:val="0"/>
                <w:numId w:val="1"/>
              </w:numPr>
            </w:pPr>
            <w:r w:rsidRPr="005D3F9B">
              <w:t>Belemmerende factoren  fysiek</w:t>
            </w:r>
          </w:p>
        </w:tc>
        <w:tc>
          <w:tcPr>
            <w:tcW w:w="8877" w:type="dxa"/>
            <w:gridSpan w:val="2"/>
          </w:tcPr>
          <w:p w:rsidR="00215C77" w:rsidRDefault="00215C77" w:rsidP="00215C77">
            <w:pPr>
              <w:pStyle w:val="Lijstalinea"/>
              <w:ind w:left="0"/>
            </w:pPr>
            <w:r>
              <w:t>Problemen met grove en fijne motoriek, waardoor een zeer slecht leesbaar handschrift.</w:t>
            </w:r>
          </w:p>
          <w:p w:rsidR="00215C77" w:rsidRDefault="00215C77" w:rsidP="00215C77">
            <w:pPr>
              <w:pStyle w:val="Lijstalinea"/>
              <w:ind w:left="0"/>
            </w:pPr>
            <w:r>
              <w:t>Visusproblemen  veroorzaakt door vermoeide oogspieren/DCD.</w:t>
            </w:r>
          </w:p>
          <w:p w:rsidR="00215C77" w:rsidRDefault="00215C77" w:rsidP="00215C77">
            <w:pPr>
              <w:pStyle w:val="Lijstalinea"/>
              <w:ind w:left="0"/>
            </w:pPr>
            <w:r>
              <w:t>Articulatieproblemen waardoor zeer slecht verstaanbaar.</w:t>
            </w:r>
          </w:p>
          <w:p w:rsidR="001B139E" w:rsidRDefault="001B139E" w:rsidP="009D39FE">
            <w:pPr>
              <w:pStyle w:val="Lijstalinea"/>
              <w:ind w:left="0"/>
            </w:pPr>
          </w:p>
        </w:tc>
      </w:tr>
      <w:tr w:rsidR="00844D39" w:rsidTr="00844D39">
        <w:tc>
          <w:tcPr>
            <w:tcW w:w="4261" w:type="dxa"/>
          </w:tcPr>
          <w:p w:rsidR="00844D39" w:rsidRPr="005D3F9B" w:rsidRDefault="00844D39" w:rsidP="004A0247">
            <w:pPr>
              <w:pStyle w:val="Lijstalinea"/>
              <w:numPr>
                <w:ilvl w:val="0"/>
                <w:numId w:val="1"/>
              </w:numPr>
            </w:pPr>
            <w:r w:rsidRPr="005D3F9B">
              <w:t>Bevorderende factoren Sterke punten/eigenschappen/</w:t>
            </w:r>
            <w:r>
              <w:t xml:space="preserve"> </w:t>
            </w:r>
            <w:r w:rsidRPr="005D3F9B">
              <w:t>vaardigheden</w:t>
            </w:r>
          </w:p>
        </w:tc>
        <w:tc>
          <w:tcPr>
            <w:tcW w:w="8877" w:type="dxa"/>
            <w:gridSpan w:val="2"/>
          </w:tcPr>
          <w:p w:rsidR="00844D39" w:rsidRDefault="00215C77" w:rsidP="00E42BBA">
            <w:pPr>
              <w:pStyle w:val="Lijstalinea"/>
              <w:ind w:left="0"/>
            </w:pPr>
            <w:r>
              <w:t>Leerling is behulpzaam, heeft een vrolijk, open karakter, veel fantasie en gevoel voor humor.</w:t>
            </w:r>
          </w:p>
          <w:p w:rsidR="00215C77" w:rsidRDefault="000E7E77" w:rsidP="00E42BBA">
            <w:pPr>
              <w:pStyle w:val="Lijstalinea"/>
              <w:ind w:left="0"/>
            </w:pPr>
            <w:r>
              <w:t>Kan heel secuur werken, bijna perfectionistisch goed ruimtelijk inzicht en zeer computervaardig.</w:t>
            </w:r>
          </w:p>
        </w:tc>
      </w:tr>
      <w:tr w:rsidR="00844D39" w:rsidTr="00844D39">
        <w:tc>
          <w:tcPr>
            <w:tcW w:w="4261" w:type="dxa"/>
          </w:tcPr>
          <w:p w:rsidR="00844D39" w:rsidRPr="005D3F9B" w:rsidRDefault="00844D39" w:rsidP="004A0247">
            <w:pPr>
              <w:pStyle w:val="Lijstalinea"/>
              <w:numPr>
                <w:ilvl w:val="0"/>
                <w:numId w:val="1"/>
              </w:numPr>
            </w:pPr>
            <w:r w:rsidRPr="005D3F9B">
              <w:t>Onderwijsbehoeften (voorwaarden voor ondersteuning)</w:t>
            </w:r>
          </w:p>
        </w:tc>
        <w:tc>
          <w:tcPr>
            <w:tcW w:w="8877" w:type="dxa"/>
            <w:gridSpan w:val="2"/>
          </w:tcPr>
          <w:p w:rsidR="00993F4C" w:rsidRDefault="009D39FE" w:rsidP="00E42BBA">
            <w:pPr>
              <w:pStyle w:val="Lijstalinea"/>
              <w:ind w:left="0"/>
            </w:pPr>
            <w:r>
              <w:t xml:space="preserve">Begeleiding in het omgaan met dyslexie, is gebaat bij </w:t>
            </w:r>
            <w:proofErr w:type="spellStart"/>
            <w:r>
              <w:t>Kurzweil</w:t>
            </w:r>
            <w:proofErr w:type="spellEnd"/>
            <w:r>
              <w:t xml:space="preserve">.  Gebruik laptop/computer. </w:t>
            </w:r>
          </w:p>
          <w:p w:rsidR="00993F4C" w:rsidRDefault="00993F4C" w:rsidP="00E42BBA">
            <w:pPr>
              <w:pStyle w:val="Lijstalinea"/>
              <w:ind w:left="0"/>
            </w:pPr>
          </w:p>
          <w:p w:rsidR="00844D39" w:rsidRDefault="009D39FE" w:rsidP="00E42BBA">
            <w:pPr>
              <w:pStyle w:val="Lijstalinea"/>
              <w:ind w:left="0"/>
            </w:pPr>
            <w:r>
              <w:t xml:space="preserve">Aanpassingen in bewegingsonderwijs en praktische vakken. </w:t>
            </w:r>
          </w:p>
          <w:p w:rsidR="00993F4C" w:rsidRDefault="00993F4C" w:rsidP="00E42BBA">
            <w:pPr>
              <w:pStyle w:val="Lijstalinea"/>
              <w:ind w:left="0"/>
            </w:pPr>
          </w:p>
          <w:p w:rsidR="009D39FE" w:rsidRDefault="009D39FE" w:rsidP="00E42BBA">
            <w:pPr>
              <w:pStyle w:val="Lijstalinea"/>
              <w:ind w:left="0"/>
            </w:pPr>
            <w:r>
              <w:t>Veel herhaling en instructie nodig, evenals begeleiding bij het omzetten van informatie in handelen.</w:t>
            </w:r>
          </w:p>
          <w:p w:rsidR="00993F4C" w:rsidRDefault="00993F4C" w:rsidP="00E42BBA">
            <w:pPr>
              <w:pStyle w:val="Lijstalinea"/>
              <w:ind w:left="0"/>
            </w:pPr>
          </w:p>
          <w:p w:rsidR="00993F4C" w:rsidRDefault="009D39FE" w:rsidP="00E42BBA">
            <w:pPr>
              <w:pStyle w:val="Lijstalinea"/>
              <w:ind w:left="0"/>
            </w:pPr>
            <w:r>
              <w:t xml:space="preserve">Hulp bij het houden van overzicht en plannen. </w:t>
            </w:r>
          </w:p>
          <w:p w:rsidR="00993F4C" w:rsidRDefault="00993F4C" w:rsidP="00E42BBA">
            <w:pPr>
              <w:pStyle w:val="Lijstalinea"/>
              <w:ind w:left="0"/>
            </w:pPr>
          </w:p>
          <w:p w:rsidR="009D39FE" w:rsidRDefault="009D39FE" w:rsidP="00E42BBA">
            <w:pPr>
              <w:pStyle w:val="Lijstalinea"/>
              <w:ind w:left="0"/>
            </w:pPr>
            <w:r>
              <w:t xml:space="preserve"> Goede voorbereiding </w:t>
            </w:r>
            <w:r w:rsidR="00993F4C">
              <w:t>op veranderingen, zeer veel behoefte aan voorspelbaarheid.</w:t>
            </w:r>
          </w:p>
          <w:p w:rsidR="00993F4C" w:rsidRDefault="00993F4C" w:rsidP="00E42BBA">
            <w:pPr>
              <w:pStyle w:val="Lijstalinea"/>
              <w:ind w:left="0"/>
            </w:pPr>
          </w:p>
          <w:p w:rsidR="00F75744" w:rsidRDefault="00F75744" w:rsidP="00E42BBA">
            <w:pPr>
              <w:pStyle w:val="Lijstalinea"/>
              <w:ind w:left="0"/>
            </w:pPr>
            <w:r>
              <w:t>Begeleiding in sociale interactie en een veilige gestructureerde schoolomgeving.</w:t>
            </w:r>
          </w:p>
          <w:p w:rsidR="00844D39" w:rsidRDefault="00844D39" w:rsidP="00E42BBA">
            <w:pPr>
              <w:pStyle w:val="Lijstalinea"/>
              <w:ind w:left="0"/>
            </w:pPr>
          </w:p>
          <w:p w:rsidR="00844D39" w:rsidRDefault="00844D39" w:rsidP="00E42BBA">
            <w:pPr>
              <w:pStyle w:val="Lijstalinea"/>
              <w:ind w:left="0"/>
            </w:pPr>
          </w:p>
        </w:tc>
      </w:tr>
      <w:tr w:rsidR="00844D39" w:rsidTr="00844D39">
        <w:tc>
          <w:tcPr>
            <w:tcW w:w="4261" w:type="dxa"/>
          </w:tcPr>
          <w:p w:rsidR="00844D39" w:rsidRPr="005D3F9B" w:rsidRDefault="00844D39" w:rsidP="00993F4C">
            <w:pPr>
              <w:pStyle w:val="Lijstalinea"/>
              <w:numPr>
                <w:ilvl w:val="0"/>
                <w:numId w:val="1"/>
              </w:numPr>
            </w:pPr>
            <w:r w:rsidRPr="005D3F9B">
              <w:lastRenderedPageBreak/>
              <w:t>Schoolse vaardigheden / didactiek</w:t>
            </w:r>
          </w:p>
        </w:tc>
        <w:tc>
          <w:tcPr>
            <w:tcW w:w="8877" w:type="dxa"/>
            <w:gridSpan w:val="2"/>
          </w:tcPr>
          <w:p w:rsidR="00906962" w:rsidRDefault="00993F4C" w:rsidP="00E42BBA">
            <w:pPr>
              <w:pStyle w:val="Lijstalinea"/>
              <w:ind w:left="0"/>
            </w:pPr>
            <w:r>
              <w:t xml:space="preserve">Talig zeer zwak. Werkwoordspelling, niet-werkwoordspelling Nederlands zwak, leesvaardigheid redelijk. </w:t>
            </w:r>
            <w:r w:rsidR="0061353A">
              <w:t>Engels woordenschat, leesvaardigheid en spreekvaardigheid zeer zwak.</w:t>
            </w:r>
          </w:p>
          <w:p w:rsidR="0061353A" w:rsidRDefault="0061353A" w:rsidP="00E42BBA">
            <w:pPr>
              <w:pStyle w:val="Lijstalinea"/>
              <w:ind w:left="0"/>
            </w:pPr>
          </w:p>
        </w:tc>
      </w:tr>
      <w:tr w:rsidR="00844D39" w:rsidTr="00844D39">
        <w:tc>
          <w:tcPr>
            <w:tcW w:w="4261" w:type="dxa"/>
          </w:tcPr>
          <w:p w:rsidR="00844D39" w:rsidRPr="005D3F9B" w:rsidRDefault="00844D39" w:rsidP="008A423C">
            <w:pPr>
              <w:pStyle w:val="Lijstalinea"/>
              <w:numPr>
                <w:ilvl w:val="0"/>
                <w:numId w:val="1"/>
              </w:numPr>
            </w:pPr>
            <w:r w:rsidRPr="005D3F9B">
              <w:t xml:space="preserve">Zelfredzaamheid/ADL/mobiliteit </w:t>
            </w:r>
          </w:p>
        </w:tc>
        <w:tc>
          <w:tcPr>
            <w:tcW w:w="8877" w:type="dxa"/>
            <w:gridSpan w:val="2"/>
          </w:tcPr>
          <w:p w:rsidR="00906962" w:rsidRDefault="0061353A" w:rsidP="00E42BBA">
            <w:pPr>
              <w:pStyle w:val="Lijstalinea"/>
              <w:ind w:left="0"/>
            </w:pPr>
            <w:r>
              <w:t>Het uitvoeren van motorische activiteiten als schrijven kosten veel tijd en moeite.</w:t>
            </w:r>
            <w:r w:rsidR="00906962">
              <w:t xml:space="preserve"> </w:t>
            </w:r>
          </w:p>
          <w:p w:rsidR="00906962" w:rsidRDefault="00906962" w:rsidP="00E42BBA">
            <w:pPr>
              <w:pStyle w:val="Lijstalinea"/>
              <w:ind w:left="0"/>
            </w:pPr>
          </w:p>
          <w:p w:rsidR="00844D39" w:rsidRDefault="00906962" w:rsidP="00E42BBA">
            <w:pPr>
              <w:pStyle w:val="Lijstalinea"/>
              <w:ind w:left="0"/>
            </w:pPr>
            <w:r>
              <w:t>Zeer traag werktempo, te veel gericht op details.</w:t>
            </w:r>
          </w:p>
          <w:p w:rsidR="00844D39" w:rsidRDefault="00844D39" w:rsidP="00E42BBA">
            <w:pPr>
              <w:pStyle w:val="Lijstalinea"/>
              <w:ind w:left="0"/>
            </w:pPr>
          </w:p>
          <w:p w:rsidR="00844D39" w:rsidRDefault="00844D39" w:rsidP="00E42BBA">
            <w:pPr>
              <w:pStyle w:val="Lijstalinea"/>
              <w:ind w:left="0"/>
            </w:pPr>
          </w:p>
        </w:tc>
      </w:tr>
      <w:tr w:rsidR="00844D39" w:rsidTr="00844D39">
        <w:tc>
          <w:tcPr>
            <w:tcW w:w="4261" w:type="dxa"/>
          </w:tcPr>
          <w:p w:rsidR="00844D39" w:rsidRPr="005D3F9B" w:rsidRDefault="00844D39" w:rsidP="00906962">
            <w:pPr>
              <w:pStyle w:val="Lijstalinea"/>
              <w:numPr>
                <w:ilvl w:val="0"/>
                <w:numId w:val="1"/>
              </w:numPr>
            </w:pPr>
            <w:r w:rsidRPr="005D3F9B">
              <w:t xml:space="preserve">Sociaal emotionele redzaamheid </w:t>
            </w:r>
          </w:p>
        </w:tc>
        <w:tc>
          <w:tcPr>
            <w:tcW w:w="8877" w:type="dxa"/>
            <w:gridSpan w:val="2"/>
          </w:tcPr>
          <w:p w:rsidR="004B01E2" w:rsidRDefault="00280B80" w:rsidP="00E42BBA">
            <w:pPr>
              <w:pStyle w:val="Lijstalinea"/>
              <w:ind w:left="0"/>
            </w:pPr>
            <w:r>
              <w:t>Het aller-lastigst blijft het herkennen van emoties en het zich verplaatsen in een ander.</w:t>
            </w:r>
          </w:p>
          <w:p w:rsidR="00280B80" w:rsidRDefault="00280B80" w:rsidP="00E42BBA">
            <w:pPr>
              <w:pStyle w:val="Lijstalinea"/>
              <w:ind w:left="0"/>
            </w:pPr>
          </w:p>
          <w:p w:rsidR="00280B80" w:rsidRDefault="00280B80" w:rsidP="00E42BBA">
            <w:pPr>
              <w:pStyle w:val="Lijstalinea"/>
              <w:ind w:left="0"/>
            </w:pPr>
            <w:r>
              <w:t xml:space="preserve">Eigen gevoelens herkennen en hiernaar handelen, zodat anderen in kunnen schatten hoe te reageren. </w:t>
            </w:r>
          </w:p>
          <w:p w:rsidR="00280B80" w:rsidRDefault="00280B80" w:rsidP="00E42BBA">
            <w:pPr>
              <w:pStyle w:val="Lijstalinea"/>
              <w:ind w:left="0"/>
            </w:pPr>
          </w:p>
          <w:p w:rsidR="004B01E2" w:rsidRDefault="00280B80" w:rsidP="00E42BBA">
            <w:pPr>
              <w:pStyle w:val="Lijstalinea"/>
              <w:ind w:left="0"/>
            </w:pPr>
            <w:r>
              <w:t>Als zaken te moeilijk worden en kritiek moet worden geïncasseerd slaat inactiviteit toe en bestaat de kans op zelfbepalend gedrag.</w:t>
            </w:r>
          </w:p>
          <w:p w:rsidR="00280B80" w:rsidRDefault="00280B80" w:rsidP="00E42BBA">
            <w:pPr>
              <w:pStyle w:val="Lijstalinea"/>
              <w:ind w:left="0"/>
            </w:pPr>
          </w:p>
          <w:p w:rsidR="00844D39" w:rsidRDefault="004B01E2" w:rsidP="00E42BBA">
            <w:pPr>
              <w:pStyle w:val="Lijstalinea"/>
              <w:ind w:left="0"/>
            </w:pPr>
            <w:r>
              <w:t>Leerling vindt het heel erg moeilijk om te switchen wanneer een bepaald pad ingeslagen is.</w:t>
            </w:r>
          </w:p>
          <w:p w:rsidR="004B01E2" w:rsidRDefault="004B01E2" w:rsidP="00E42BBA">
            <w:pPr>
              <w:pStyle w:val="Lijstalinea"/>
              <w:ind w:left="0"/>
            </w:pPr>
          </w:p>
          <w:p w:rsidR="00844D39" w:rsidRDefault="00906962" w:rsidP="00E42BBA">
            <w:pPr>
              <w:pStyle w:val="Lijstalinea"/>
              <w:ind w:left="0"/>
            </w:pPr>
            <w:r>
              <w:t xml:space="preserve">Als vaste regels anders geïnterpreteerd worden dan </w:t>
            </w:r>
            <w:r w:rsidR="008A423C">
              <w:t xml:space="preserve">afgesproken </w:t>
            </w:r>
            <w:r>
              <w:t>bestaat de kans op een impulsieve reactie en vervolgens fysiek geweld.</w:t>
            </w:r>
          </w:p>
          <w:p w:rsidR="00844D39" w:rsidRDefault="00844D39" w:rsidP="00E42BBA">
            <w:pPr>
              <w:pStyle w:val="Lijstalinea"/>
              <w:ind w:left="0"/>
            </w:pPr>
          </w:p>
        </w:tc>
      </w:tr>
      <w:tr w:rsidR="00844D39" w:rsidTr="00844D39">
        <w:tc>
          <w:tcPr>
            <w:tcW w:w="4261" w:type="dxa"/>
          </w:tcPr>
          <w:p w:rsidR="00844D39" w:rsidRPr="005D3F9B" w:rsidRDefault="00844D39" w:rsidP="004B01E2">
            <w:pPr>
              <w:pStyle w:val="Lijstalinea"/>
              <w:numPr>
                <w:ilvl w:val="0"/>
                <w:numId w:val="1"/>
              </w:numPr>
            </w:pPr>
            <w:r>
              <w:t xml:space="preserve">Leren leren </w:t>
            </w:r>
          </w:p>
        </w:tc>
        <w:tc>
          <w:tcPr>
            <w:tcW w:w="8877" w:type="dxa"/>
            <w:gridSpan w:val="2"/>
          </w:tcPr>
          <w:p w:rsidR="00844D39" w:rsidRDefault="0061353A" w:rsidP="00E42BBA">
            <w:pPr>
              <w:pStyle w:val="Lijstalinea"/>
              <w:ind w:left="0"/>
            </w:pPr>
            <w:r>
              <w:t xml:space="preserve">Wanneer de leerling niet expliciet betrokken is bij klassikale uitleg/oefeningen haakt hij af. </w:t>
            </w:r>
            <w:r w:rsidR="00451812">
              <w:t>Dit wordt veroorzaakt door s</w:t>
            </w:r>
            <w:r>
              <w:t>terke visuele informatieverwerking</w:t>
            </w:r>
            <w:r w:rsidR="00451812">
              <w:t>,</w:t>
            </w:r>
            <w:r>
              <w:t xml:space="preserve"> maar een zwak auditief geheugen.</w:t>
            </w:r>
          </w:p>
          <w:p w:rsidR="0061353A" w:rsidRDefault="0061353A" w:rsidP="00E42BBA">
            <w:pPr>
              <w:pStyle w:val="Lijstalinea"/>
              <w:ind w:left="0"/>
            </w:pPr>
          </w:p>
          <w:p w:rsidR="0061353A" w:rsidRDefault="0061353A" w:rsidP="00E42BBA">
            <w:pPr>
              <w:pStyle w:val="Lijstalinea"/>
              <w:ind w:left="0"/>
            </w:pPr>
            <w:r>
              <w:t xml:space="preserve">Persoonlijk betrekken bij de lesstof </w:t>
            </w:r>
            <w:r w:rsidR="00451812">
              <w:t>en het leren werken volgens vaste aanpak is van groot belang om te voorkomen dat aandacht afzwakt en de frustratie toeslaat omdat iets niet lukt. Concentratie zo veel mogelijk vasthouden.</w:t>
            </w:r>
          </w:p>
          <w:p w:rsidR="00451812" w:rsidRDefault="00451812" w:rsidP="00E42BBA">
            <w:pPr>
              <w:pStyle w:val="Lijstalinea"/>
              <w:ind w:left="0"/>
            </w:pPr>
          </w:p>
          <w:p w:rsidR="00451812" w:rsidRDefault="00451812" w:rsidP="00E42BBA">
            <w:pPr>
              <w:pStyle w:val="Lijstalinea"/>
              <w:ind w:left="0"/>
            </w:pPr>
            <w:r>
              <w:t>Het gericht zijn op details doorbreken, grote lijnen benadrukken en zodoende werktempo opvoeren.</w:t>
            </w:r>
          </w:p>
          <w:p w:rsidR="00844D39" w:rsidRDefault="00844D39" w:rsidP="00E42BBA">
            <w:pPr>
              <w:pStyle w:val="Lijstalinea"/>
              <w:ind w:left="0"/>
            </w:pPr>
          </w:p>
          <w:p w:rsidR="00844D39" w:rsidRDefault="00844D39" w:rsidP="00E42BBA">
            <w:pPr>
              <w:pStyle w:val="Lijstalinea"/>
              <w:ind w:left="0"/>
            </w:pPr>
          </w:p>
          <w:p w:rsidR="00844D39" w:rsidRDefault="00844D39" w:rsidP="00E42BBA">
            <w:pPr>
              <w:pStyle w:val="Lijstalinea"/>
              <w:ind w:left="0"/>
            </w:pPr>
          </w:p>
        </w:tc>
      </w:tr>
      <w:tr w:rsidR="00844D39" w:rsidTr="00844D39">
        <w:tc>
          <w:tcPr>
            <w:tcW w:w="4261" w:type="dxa"/>
          </w:tcPr>
          <w:p w:rsidR="00844D39" w:rsidRDefault="00844D39" w:rsidP="004A0247">
            <w:pPr>
              <w:pStyle w:val="Lijstalinea"/>
              <w:numPr>
                <w:ilvl w:val="0"/>
                <w:numId w:val="1"/>
              </w:numPr>
            </w:pPr>
            <w:r>
              <w:lastRenderedPageBreak/>
              <w:t>Evt. aanvullende informatie:</w:t>
            </w:r>
          </w:p>
        </w:tc>
        <w:tc>
          <w:tcPr>
            <w:tcW w:w="8877" w:type="dxa"/>
            <w:gridSpan w:val="2"/>
          </w:tcPr>
          <w:p w:rsidR="00844D39" w:rsidRDefault="008A423C" w:rsidP="00E42BBA">
            <w:pPr>
              <w:pStyle w:val="Lijstalinea"/>
              <w:ind w:left="0"/>
            </w:pPr>
            <w:r>
              <w:t>Verlengd onderbouwtraject wordt gevolgd om zelfstandigheid en sociaal emotionele redzaamheid te verhogen.</w:t>
            </w:r>
          </w:p>
          <w:p w:rsidR="00844D39" w:rsidRDefault="00844D39" w:rsidP="00E42BBA">
            <w:pPr>
              <w:pStyle w:val="Lijstalinea"/>
              <w:ind w:left="0"/>
            </w:pPr>
          </w:p>
          <w:p w:rsidR="00844D39" w:rsidRDefault="00844D39" w:rsidP="00E42BBA">
            <w:pPr>
              <w:pStyle w:val="Lijstalinea"/>
              <w:ind w:left="0"/>
            </w:pPr>
          </w:p>
          <w:p w:rsidR="00844D39" w:rsidRDefault="00844D39" w:rsidP="00E42BBA">
            <w:pPr>
              <w:pStyle w:val="Lijstalinea"/>
              <w:ind w:left="0"/>
            </w:pPr>
          </w:p>
          <w:p w:rsidR="00844D39" w:rsidRDefault="00844D39" w:rsidP="00E42BBA">
            <w:pPr>
              <w:pStyle w:val="Lijstalinea"/>
              <w:ind w:left="0"/>
            </w:pPr>
          </w:p>
          <w:p w:rsidR="00844D39" w:rsidRDefault="00844D39" w:rsidP="00E42BBA">
            <w:pPr>
              <w:pStyle w:val="Lijstalinea"/>
              <w:ind w:left="0"/>
            </w:pPr>
          </w:p>
          <w:p w:rsidR="00844D39" w:rsidRDefault="00844D39" w:rsidP="00E42BBA">
            <w:pPr>
              <w:pStyle w:val="Lijstalinea"/>
              <w:ind w:left="0"/>
            </w:pPr>
          </w:p>
        </w:tc>
      </w:tr>
    </w:tbl>
    <w:p w:rsidR="00844D39" w:rsidRDefault="00844D39" w:rsidP="00844D39">
      <w:pPr>
        <w:pStyle w:val="Lijstalinea"/>
      </w:pPr>
    </w:p>
    <w:p w:rsidR="00844D39" w:rsidRDefault="00844D39" w:rsidP="00844D39"/>
    <w:p w:rsidR="00844D39" w:rsidRDefault="00844D39" w:rsidP="00844D39">
      <w:pPr>
        <w:pStyle w:val="Lijstalinea"/>
      </w:pPr>
    </w:p>
    <w:p w:rsidR="00507B72" w:rsidRDefault="00507B72" w:rsidP="0023719A"/>
    <w:p w:rsidR="00507B72" w:rsidRDefault="00507B72" w:rsidP="0023719A"/>
    <w:p w:rsidR="0023719A" w:rsidRDefault="0023719A"/>
    <w:sectPr w:rsidR="0023719A" w:rsidSect="00844D3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4C5B"/>
    <w:multiLevelType w:val="hybridMultilevel"/>
    <w:tmpl w:val="B106AD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719A"/>
    <w:rsid w:val="0005775E"/>
    <w:rsid w:val="000E7E77"/>
    <w:rsid w:val="001B139E"/>
    <w:rsid w:val="001E10BC"/>
    <w:rsid w:val="00215C77"/>
    <w:rsid w:val="0023719A"/>
    <w:rsid w:val="00280B80"/>
    <w:rsid w:val="002B4890"/>
    <w:rsid w:val="00451812"/>
    <w:rsid w:val="00473261"/>
    <w:rsid w:val="00495ED6"/>
    <w:rsid w:val="004B01E2"/>
    <w:rsid w:val="004D7F0A"/>
    <w:rsid w:val="00507B72"/>
    <w:rsid w:val="0061353A"/>
    <w:rsid w:val="00712F4C"/>
    <w:rsid w:val="00844246"/>
    <w:rsid w:val="00844D39"/>
    <w:rsid w:val="008A423C"/>
    <w:rsid w:val="00906962"/>
    <w:rsid w:val="00993F4C"/>
    <w:rsid w:val="009D39FE"/>
    <w:rsid w:val="00A65903"/>
    <w:rsid w:val="00CD7FE0"/>
    <w:rsid w:val="00CE0373"/>
    <w:rsid w:val="00DF2C7C"/>
    <w:rsid w:val="00E02956"/>
    <w:rsid w:val="00E11F58"/>
    <w:rsid w:val="00E147F9"/>
    <w:rsid w:val="00E55702"/>
    <w:rsid w:val="00E97DC4"/>
    <w:rsid w:val="00F75744"/>
    <w:rsid w:val="00F9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2C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4890"/>
    <w:pPr>
      <w:ind w:left="720"/>
      <w:contextualSpacing/>
    </w:pPr>
  </w:style>
  <w:style w:type="table" w:styleId="Tabelraster">
    <w:name w:val="Table Grid"/>
    <w:basedOn w:val="Standaardtabel"/>
    <w:uiPriority w:val="59"/>
    <w:rsid w:val="00844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4890"/>
    <w:pPr>
      <w:ind w:left="720"/>
      <w:contextualSpacing/>
    </w:pPr>
  </w:style>
  <w:style w:type="table" w:styleId="Tabelraster">
    <w:name w:val="Table Grid"/>
    <w:basedOn w:val="Standaardtabel"/>
    <w:uiPriority w:val="59"/>
    <w:rsid w:val="00844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32379AD1</Template>
  <TotalTime>239</TotalTime>
  <Pages>4</Pages>
  <Words>671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Onderwijsspecialisten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Sommeling, Netty</dc:creator>
  <cp:lastModifiedBy>Boileau, Mieke</cp:lastModifiedBy>
  <cp:revision>16</cp:revision>
  <dcterms:created xsi:type="dcterms:W3CDTF">2015-01-26T15:40:00Z</dcterms:created>
  <dcterms:modified xsi:type="dcterms:W3CDTF">2015-01-27T08:29:00Z</dcterms:modified>
</cp:coreProperties>
</file>